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宋体"/>
          <w:color w:val="0B0A0A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B0A0A"/>
          <w:kern w:val="0"/>
          <w:sz w:val="30"/>
          <w:szCs w:val="30"/>
        </w:rPr>
        <w:t>附件2</w:t>
      </w:r>
    </w:p>
    <w:p>
      <w:pPr>
        <w:widowControl/>
        <w:ind w:firstLine="542" w:firstLineChars="150"/>
        <w:jc w:val="center"/>
        <w:rPr>
          <w:rFonts w:ascii="宋体" w:hAnsi="宋体" w:eastAsia="宋体" w:cs="宋体"/>
          <w:b/>
          <w:kern w:val="36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36"/>
          <w:sz w:val="36"/>
          <w:szCs w:val="36"/>
        </w:rPr>
        <w:t>宁波市最佳女性社会组织名单</w:t>
      </w:r>
      <w:bookmarkEnd w:id="0"/>
    </w:p>
    <w:p>
      <w:pPr>
        <w:widowControl/>
        <w:ind w:firstLine="542" w:firstLineChars="150"/>
        <w:jc w:val="center"/>
        <w:rPr>
          <w:rFonts w:ascii="宋体" w:hAnsi="宋体" w:eastAsia="宋体" w:cs="宋体"/>
          <w:b/>
          <w:kern w:val="36"/>
          <w:sz w:val="36"/>
          <w:szCs w:val="36"/>
        </w:rPr>
      </w:pP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宁波市宁静港湾婚姻家庭服务中心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江北区呈人之美工作室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宁波市镇海区蕙心女性社会组织工作室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宁波市北仑区百灵鸟公益联合会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宁波市鄞州区甬动爱心服务中心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宁波市奉化区何美蓉道德模范工作室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余姚市搭把手职业技能培训学校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慈溪市爱心姐姐公益俱乐部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宁海县四季教育培训学校</w:t>
      </w:r>
    </w:p>
    <w:p>
      <w:pPr>
        <w:widowControl/>
        <w:ind w:firstLine="1650" w:firstLineChars="550"/>
        <w:jc w:val="left"/>
        <w:rPr>
          <w:rFonts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象山县西周巾帼管理者联谊会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0098"/>
    <w:rsid w:val="115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2019-11-12T07:38:00Z</dcterms:created>
  <dc:creator>Young</dc:creator>
  <cp:lastModifiedBy>Young</cp:lastModifiedBy>
  <dcterms:modified xsi:type="dcterms:W3CDTF">2019-11-12T07:38:23Z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