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26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ascii="黑体" w:hAnsi="宋体" w:eastAsia="黑体"/>
          <w:sz w:val="32"/>
        </w:rPr>
      </w:pPr>
    </w:p>
    <w:p>
      <w:pPr>
        <w:rPr>
          <w:rFonts w:ascii="黑体" w:hAnsi="宋体" w:eastAsia="黑体"/>
          <w:sz w:val="32"/>
        </w:rPr>
      </w:pPr>
    </w:p>
    <w:p>
      <w:pPr>
        <w:rPr>
          <w:rFonts w:ascii="仿宋_GB2312" w:hAnsi="宋体" w:eastAsia="仿宋_GB2312"/>
          <w:sz w:val="32"/>
        </w:rPr>
      </w:pPr>
    </w:p>
    <w:p>
      <w:pPr>
        <w:spacing w:line="1000" w:lineRule="exact"/>
        <w:jc w:val="center"/>
        <w:rPr>
          <w:rFonts w:ascii="仿宋_GB2312" w:hAnsi="宋体" w:eastAsia="华文中宋"/>
          <w:b/>
          <w:sz w:val="60"/>
          <w:szCs w:val="52"/>
        </w:rPr>
      </w:pPr>
      <w:r>
        <w:rPr>
          <w:rFonts w:hint="eastAsia" w:ascii="仿宋_GB2312" w:hAnsi="宋体" w:eastAsia="华文中宋"/>
          <w:b/>
          <w:sz w:val="60"/>
          <w:szCs w:val="52"/>
        </w:rPr>
        <w:t>宁波市三八红旗手登记表</w:t>
      </w:r>
    </w:p>
    <w:p>
      <w:pPr>
        <w:rPr>
          <w:rFonts w:ascii="仿宋_GB2312" w:hAnsi="宋体"/>
          <w:b/>
          <w:sz w:val="52"/>
          <w:szCs w:val="52"/>
        </w:rPr>
      </w:pPr>
    </w:p>
    <w:p>
      <w:pPr>
        <w:rPr>
          <w:rFonts w:ascii="仿宋_GB2312" w:hAnsi="宋体"/>
          <w:b/>
          <w:sz w:val="52"/>
          <w:szCs w:val="52"/>
        </w:rPr>
      </w:pPr>
    </w:p>
    <w:p>
      <w:pPr>
        <w:rPr>
          <w:rFonts w:ascii="仿宋_GB2312" w:hAnsi="宋体"/>
          <w:b/>
          <w:sz w:val="52"/>
          <w:szCs w:val="52"/>
        </w:rPr>
      </w:pPr>
    </w:p>
    <w:p>
      <w:pPr>
        <w:rPr>
          <w:rFonts w:ascii="仿宋_GB2312" w:hAnsi="宋体"/>
          <w:b/>
          <w:sz w:val="32"/>
          <w:szCs w:val="52"/>
        </w:rPr>
      </w:pPr>
    </w:p>
    <w:p>
      <w:pPr>
        <w:rPr>
          <w:rFonts w:ascii="仿宋_GB2312" w:hAnsi="宋体"/>
          <w:b/>
          <w:sz w:val="32"/>
          <w:szCs w:val="52"/>
        </w:rPr>
      </w:pPr>
    </w:p>
    <w:p>
      <w:pPr>
        <w:spacing w:line="800" w:lineRule="exact"/>
        <w:ind w:firstLine="1920" w:firstLineChars="600"/>
        <w:rPr>
          <w:rFonts w:ascii="仿宋_GB2312" w:hAnsi="宋体" w:eastAsia="仿宋_GB2312"/>
          <w:sz w:val="32"/>
          <w:szCs w:val="52"/>
          <w:u w:val="single"/>
        </w:rPr>
      </w:pPr>
      <w:r>
        <w:rPr>
          <w:rFonts w:hint="eastAsia" w:ascii="仿宋_GB2312" w:hAnsi="宋体" w:eastAsia="仿宋_GB2312"/>
          <w:sz w:val="32"/>
          <w:szCs w:val="30"/>
        </w:rPr>
        <w:t>区县</w:t>
      </w:r>
      <w:r>
        <w:rPr>
          <w:rFonts w:ascii="仿宋_GB2312" w:hAnsi="宋体" w:eastAsia="仿宋_GB2312"/>
          <w:sz w:val="32"/>
          <w:szCs w:val="30"/>
        </w:rPr>
        <w:t>(</w:t>
      </w:r>
      <w:r>
        <w:rPr>
          <w:rFonts w:hint="eastAsia" w:ascii="仿宋_GB2312" w:hAnsi="宋体" w:eastAsia="仿宋_GB2312"/>
          <w:sz w:val="32"/>
          <w:szCs w:val="30"/>
        </w:rPr>
        <w:t>市</w:t>
      </w:r>
      <w:r>
        <w:rPr>
          <w:rFonts w:ascii="仿宋_GB2312" w:hAnsi="宋体" w:eastAsia="仿宋_GB2312"/>
          <w:sz w:val="32"/>
          <w:szCs w:val="30"/>
        </w:rPr>
        <w:t>)</w:t>
      </w:r>
      <w:r>
        <w:rPr>
          <w:rFonts w:hint="eastAsia" w:ascii="仿宋_GB2312" w:hAnsi="宋体" w:eastAsia="仿宋_GB2312"/>
          <w:sz w:val="32"/>
          <w:szCs w:val="30"/>
        </w:rPr>
        <w:t>：</w:t>
      </w:r>
      <w:r>
        <w:rPr>
          <w:rFonts w:hint="eastAsia" w:ascii="仿宋_GB2312" w:hAnsi="宋体" w:eastAsia="仿宋_GB2312"/>
          <w:sz w:val="32"/>
          <w:szCs w:val="30"/>
          <w:u w:val="single"/>
        </w:rPr>
        <w:t xml:space="preserve">                   </w:t>
      </w:r>
    </w:p>
    <w:p>
      <w:pPr>
        <w:tabs>
          <w:tab w:val="left" w:pos="1800"/>
        </w:tabs>
        <w:spacing w:line="800" w:lineRule="exact"/>
        <w:ind w:firstLine="1920" w:firstLineChars="600"/>
        <w:rPr>
          <w:rFonts w:hint="eastAsia" w:ascii="仿宋_GB2312" w:hAnsi="宋体" w:eastAsia="仿宋_GB2312"/>
          <w:sz w:val="32"/>
          <w:szCs w:val="30"/>
          <w:u w:val="single"/>
        </w:rPr>
      </w:pPr>
      <w:r>
        <w:rPr>
          <w:rFonts w:hint="eastAsia" w:ascii="仿宋_GB2312" w:hAnsi="宋体" w:eastAsia="仿宋_GB2312"/>
          <w:sz w:val="32"/>
          <w:szCs w:val="30"/>
        </w:rPr>
        <w:t>姓    名：</w:t>
      </w:r>
      <w:r>
        <w:rPr>
          <w:rFonts w:hint="eastAsia" w:ascii="仿宋_GB2312" w:hAnsi="宋体" w:eastAsia="仿宋_GB2312"/>
          <w:sz w:val="32"/>
          <w:szCs w:val="30"/>
          <w:u w:val="single"/>
        </w:rPr>
        <w:t xml:space="preserve">                   </w:t>
      </w:r>
    </w:p>
    <w:p>
      <w:pPr>
        <w:spacing w:line="800" w:lineRule="exact"/>
        <w:ind w:firstLine="1920" w:firstLineChars="600"/>
        <w:rPr>
          <w:rFonts w:hint="eastAsia" w:ascii="仿宋_GB2312" w:hAnsi="宋体" w:eastAsia="仿宋_GB2312"/>
          <w:sz w:val="32"/>
          <w:szCs w:val="30"/>
          <w:u w:val="single"/>
        </w:rPr>
      </w:pPr>
      <w:r>
        <w:rPr>
          <w:rFonts w:hint="eastAsia" w:ascii="仿宋_GB2312" w:hAnsi="宋体" w:eastAsia="仿宋_GB2312"/>
          <w:sz w:val="32"/>
          <w:szCs w:val="30"/>
        </w:rPr>
        <w:t>单    位：</w:t>
      </w:r>
      <w:r>
        <w:rPr>
          <w:rFonts w:hint="eastAsia" w:ascii="仿宋_GB2312" w:hAnsi="宋体" w:eastAsia="仿宋_GB2312"/>
          <w:sz w:val="32"/>
          <w:szCs w:val="30"/>
          <w:u w:val="single"/>
        </w:rPr>
        <w:t xml:space="preserve">                   </w:t>
      </w:r>
    </w:p>
    <w:p>
      <w:pPr>
        <w:tabs>
          <w:tab w:val="left" w:pos="1800"/>
        </w:tabs>
        <w:spacing w:line="800" w:lineRule="exact"/>
        <w:ind w:firstLine="1904" w:firstLineChars="595"/>
        <w:rPr>
          <w:rFonts w:hint="eastAsia"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填表时间：</w:t>
      </w:r>
      <w:r>
        <w:rPr>
          <w:rFonts w:hint="eastAsia" w:ascii="仿宋_GB2312" w:hAnsi="宋体" w:eastAsia="仿宋_GB2312"/>
          <w:sz w:val="32"/>
          <w:szCs w:val="30"/>
          <w:u w:val="single"/>
        </w:rPr>
        <w:t xml:space="preserve">                   </w:t>
      </w:r>
    </w:p>
    <w:p>
      <w:pPr>
        <w:spacing w:line="800" w:lineRule="exact"/>
        <w:ind w:firstLine="177" w:firstLineChars="59"/>
        <w:rPr>
          <w:rFonts w:ascii="仿宋_GB2312" w:hAnsi="宋体"/>
          <w:sz w:val="30"/>
          <w:szCs w:val="30"/>
          <w:u w:val="single"/>
        </w:rPr>
      </w:pPr>
    </w:p>
    <w:p>
      <w:pPr>
        <w:rPr>
          <w:rFonts w:ascii="仿宋_GB2312" w:hAnsi="宋体"/>
          <w:sz w:val="30"/>
          <w:szCs w:val="30"/>
          <w:u w:val="single"/>
        </w:rPr>
      </w:pPr>
    </w:p>
    <w:p>
      <w:pPr>
        <w:rPr>
          <w:rFonts w:ascii="仿宋_GB2312" w:hAnsi="宋体"/>
          <w:sz w:val="30"/>
          <w:szCs w:val="30"/>
          <w:u w:val="single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宁波市妇女联合会制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0"/>
        <w:gridCol w:w="1230"/>
        <w:gridCol w:w="740"/>
        <w:gridCol w:w="940"/>
        <w:gridCol w:w="120"/>
        <w:gridCol w:w="1620"/>
        <w:gridCol w:w="930"/>
        <w:gridCol w:w="51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情况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4"/>
              </w:rPr>
              <w:t>(500</w:t>
            </w:r>
            <w:r>
              <w:rPr>
                <w:rFonts w:hint="eastAsia" w:ascii="仿宋_GB2312" w:eastAsia="仿宋_GB2312"/>
                <w:sz w:val="24"/>
              </w:rPr>
              <w:t>字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所在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（盖章）</w:t>
            </w:r>
          </w:p>
          <w:p>
            <w:pPr>
              <w:wordWrap w:val="0"/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市妇联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7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月  日    </w:t>
            </w:r>
          </w:p>
        </w:tc>
      </w:tr>
    </w:tbl>
    <w:p>
      <w:pPr>
        <w:tabs>
          <w:tab w:val="left" w:pos="9072"/>
        </w:tabs>
        <w:spacing w:line="320" w:lineRule="exact"/>
        <w:ind w:firstLine="480" w:firstLineChars="200"/>
        <w:rPr>
          <w:rFonts w:ascii="黑体" w:hAnsi="宋体" w:eastAsia="黑体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申报宁波市三八红旗手称号的企业负责人，须经区（县）市市场监督管理、税务、人力资源和社会保障、应急管理、自然资源、生态环境等部门审查同意。国有和国有控股企业负责人还需经过审计、纪检监察等部门审查同意。党政机关、人民团体和事业单位领导干部，要征得有关组织人事和纪检监察部门审核同意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280"/>
      <w:jc w:val="right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5141B"/>
    <w:rsid w:val="41C83786"/>
    <w:rsid w:val="4F4760B0"/>
    <w:rsid w:val="7D2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rFonts w:ascii="Verdana" w:hAnsi="Verdana"/>
      <w:color w:val="0000FF"/>
      <w:kern w:val="0"/>
      <w:sz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Flipped</cp:lastModifiedBy>
  <dcterms:modified xsi:type="dcterms:W3CDTF">2020-01-03T06:17:55Z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