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华文中宋" w:eastAsia="黑体"/>
          <w:b/>
          <w:sz w:val="36"/>
          <w:szCs w:val="36"/>
        </w:rPr>
      </w:pPr>
      <w:r>
        <w:rPr>
          <w:rFonts w:hint="eastAsia" w:ascii="黑体" w:eastAsia="黑体"/>
          <w:bCs/>
          <w:sz w:val="32"/>
          <w:szCs w:val="32"/>
        </w:rPr>
        <w:t>附件1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sz w:val="44"/>
          <w:szCs w:val="44"/>
        </w:rPr>
        <w:t>2017-2019年度宁波市三八</w:t>
      </w:r>
      <w:r>
        <w:rPr>
          <w:rFonts w:hint="eastAsia" w:ascii="华文中宋" w:hAnsi="华文中宋" w:eastAsia="华文中宋" w:cs="宋体"/>
          <w:b/>
          <w:sz w:val="44"/>
          <w:szCs w:val="44"/>
        </w:rPr>
        <w:t>红</w:t>
      </w:r>
      <w:r>
        <w:rPr>
          <w:rFonts w:hint="eastAsia" w:ascii="华文中宋" w:hAnsi="华文中宋" w:eastAsia="华文中宋" w:cs="Dotum"/>
          <w:b/>
          <w:sz w:val="44"/>
          <w:szCs w:val="44"/>
        </w:rPr>
        <w:t>旗手名</w:t>
      </w:r>
      <w:r>
        <w:rPr>
          <w:rFonts w:hint="eastAsia" w:ascii="华文中宋" w:hAnsi="华文中宋" w:eastAsia="华文中宋" w:cs="宋体"/>
          <w:b/>
          <w:sz w:val="44"/>
          <w:szCs w:val="44"/>
        </w:rPr>
        <w:t>单</w:t>
      </w:r>
    </w:p>
    <w:bookmarkEnd w:id="0"/>
    <w:p>
      <w:pPr>
        <w:spacing w:line="560" w:lineRule="exact"/>
        <w:rPr>
          <w:rFonts w:hint="eastAsia" w:eastAsia="仿宋_GB2312"/>
          <w:sz w:val="32"/>
        </w:rPr>
      </w:pPr>
    </w:p>
    <w:p>
      <w:pPr>
        <w:spacing w:line="54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海曙区</w:t>
      </w:r>
    </w:p>
    <w:p>
      <w:pPr>
        <w:ind w:left="960" w:hanging="960" w:hanging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陈赛花 海曙区白云街道安丰社区党委书记、社区主任、妇联主席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  琼 海曙区科学技术协会秘书长、综合科科长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  瑛 海曙区人民检察院第七检察部副主任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李玲飞 宁波市实验幼儿园书记、园长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杨荷萍 宁波全线通通讯设备有限公司董事长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江北区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袁春萍 江北区住建局房产管理服务中心主任、党组成员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王玮瑶 江北区人民法院审判员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柴运红 国家税务总局宁波市江北区税务局文教税务所副所长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严巧玲 江北区文教街道双东坊社区主任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  洁 浙江盛世前程人力资源服务有限公司总经理</w:t>
      </w:r>
    </w:p>
    <w:p>
      <w:pPr>
        <w:spacing w:line="54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镇海区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徐雪群 镇海区职业教育中心学校党总支书记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严梅娣 镇海区人民医院普外一科主任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  晨 镇海区澥浦镇党委委员、妇联主席（兼）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童芳琴 镇海农村商业银行股份有限公司行长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蒋夏艳 镇海区税务局蛟川税务所一级行政执法员</w:t>
      </w:r>
    </w:p>
    <w:p>
      <w:pPr>
        <w:spacing w:line="54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北仑区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蕾 宁波龙星物流有限公司总经理助理、党支部书记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陈雪波 北仑区新碶街道凌霄社区党委书记、社区主任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王维维 北仑区春晓街道妇联主席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梅佩红 北仑区妇幼保健院院长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沈  庆 北仑区洛可社会工作服务中心负责人</w:t>
      </w:r>
    </w:p>
    <w:p>
      <w:pPr>
        <w:spacing w:line="54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鄞州区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俞梅芬 国研软件股份有限公司总经理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蔡建盛 宁波市第三幼儿园园长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孙红儿 鄞州区第二医院护理部主任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胡蔚虹 鄞州区人力资源和社会保障局社会保险科科长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李丹萍 浙江永峰环保科技股份有限公司总经理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刘春娟 宁波市公安局鄞州分局出入境管理大队副大队长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  祺 鄞州区人民检察院第七检察部主任</w:t>
      </w:r>
    </w:p>
    <w:p>
      <w:pPr>
        <w:spacing w:line="54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奉化区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邱  翌 宁波利安科技股份有限公司总裁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刘安芬 奉化区箭岭志愿者协会会长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王正武 奉化区茗山社区书记、社区主任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沈彩糯 奉化区人民医院医共体总院妇儿党支部书记兼妇科主任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沈武娜 奉化区妇联办公室主任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宋小赞 宁波市乐源果蔬专业合作社负责人</w:t>
      </w:r>
    </w:p>
    <w:p>
      <w:pPr>
        <w:spacing w:line="540" w:lineRule="exac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余姚市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丁金琴 余姚市人民法院丈亭法庭副庭长</w:t>
      </w:r>
    </w:p>
    <w:p>
      <w:pPr>
        <w:spacing w:line="540" w:lineRule="exact"/>
        <w:ind w:left="960" w:hanging="960" w:hanging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徐利君 东铭(浙江)教育管理咨询有限公司董事长、哈罗贝贝国际幼儿园董事长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黄亚君 余姚市搭把手职业技能培训学校校长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王美飞 国家税务总局余姚市税务局妇委会主任、收入核算科副科长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陈惠英 余姚市朗霞街道妇联主席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  群 余姚市河姆渡镇翁方村妇联主席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黄央炯 余姚市妇联权益儿童部部长</w:t>
      </w:r>
    </w:p>
    <w:p>
      <w:pPr>
        <w:spacing w:line="54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慈溪市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陈艳艳 慈溪市人民法院妇联副主席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马津津 慈溪市人民检察院第一检察部副主任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  岚 慈溪市妇联办公室主任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余秀丽 慈溪市机关幼儿园园长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张红霞 北京盈科（慈溪）律师事务所管委会副主任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岑玲波 慈溪市青木咖啡馆总经理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徐宇华 慈溪市逍林镇妇联主席</w:t>
      </w:r>
    </w:p>
    <w:p>
      <w:pPr>
        <w:spacing w:line="54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宁海县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冯静聪 宁海县潘天寿艺术幼儿园园长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王苗丽 宁海县深甽镇妇联专职副主席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邬玉芬 宁海县林特技术推广总站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  聪 宁海县技工学校副校长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沙丽娜 宁海县力洋镇妇联专职副主席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葛桂仙 宁海县大佳何镇葛家村村委</w:t>
      </w:r>
    </w:p>
    <w:p>
      <w:pPr>
        <w:spacing w:line="54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象山县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周华琴 象山县妇联副主席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  蓉 象山县人民法院审判委员会专职委员、石浦人民法庭庭长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马夏莲 象山县人社局机关妇委会主任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梁  晓 象山县塔山幼儿园副园长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赖才红 象山县鹤浦镇吉三山鸡养殖场总经理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叶  红 象山石浦沙塘静湾客栈店长</w:t>
      </w:r>
    </w:p>
    <w:p>
      <w:pPr>
        <w:spacing w:line="54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各园区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许海婴 大榭开发区应急管理局环境监测站站长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郑菊红 高新区东方幼儿园党支部书记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施晨佳 保税区宁兴优贝国际贸易有限公司总经理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何琼玮 东钱湖镇妇联副主席、社区党工委副书记</w:t>
      </w:r>
    </w:p>
    <w:p>
      <w:pPr>
        <w:spacing w:line="540" w:lineRule="exact"/>
        <w:ind w:left="960" w:hanging="960" w:hanging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孟栩州 国家税务总局宁波杭州湾新区税务局科员</w:t>
      </w:r>
    </w:p>
    <w:p>
      <w:pPr>
        <w:spacing w:line="54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市属、志愿者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钱  璟 宁波机场海关综合业务科科长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张志群 宁波市公安局出入境管理局受理科副科长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叶  璟 宁波市不动产登记服务中心登记处副处长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  燕 宁波市社会保险管理服务中心个账管理处四级主任科员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周新苗 宁波大学商学院副院长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孔娴波 宁波市精神病院护士长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翁莉娜 宁波广电集团频道群总制片人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  虹 浙江波宁律师事务所副主任、党支部书记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吴伟主 宁波市医疗中心李惠利医院甲乳外科主任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徐皇君 宁波市宝韵音乐幼儿园副园长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驻甬部队</w:t>
      </w:r>
    </w:p>
    <w:p>
      <w:pPr>
        <w:spacing w:line="540" w:lineRule="exact"/>
      </w:pPr>
      <w:r>
        <w:rPr>
          <w:rFonts w:hint="eastAsia" w:ascii="仿宋_GB2312" w:eastAsia="仿宋_GB2312"/>
          <w:sz w:val="32"/>
          <w:szCs w:val="32"/>
        </w:rPr>
        <w:t>胡云琴 武警海警学院电子技术系计算机教研室副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E29A9"/>
    <w:rsid w:val="048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2020-05-20T07:40:00Z</dcterms:created>
  <dc:creator>admin</dc:creator>
  <cp:lastModifiedBy>admin</cp:lastModifiedBy>
  <dcterms:modified xsi:type="dcterms:W3CDTF">2020-05-20T07:42:09Z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