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1102995" cy="299085"/>
                <wp:effectExtent l="5080" t="5080" r="4445" b="615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7.8pt;height:23.55pt;width:86.85pt;z-index:251658240;mso-width-relative:page;mso-height-relative:page;" fillcolor="#FFFFFF" filled="t" stroked="t" coordsize="21600,21600" o:gfxdata="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rDe8NgAAAAJAQAADwAAAAAA&#10;AAABACAAAAAiAAAAZHJzL2Rvd25yZXYueG1sUEsBAhQAFAAAAAgAh07iQJ7acbMTAgAAUA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z w:val="32"/>
          <w:szCs w:val="32"/>
        </w:rPr>
        <w:t>2</w:t>
      </w:r>
      <w:bookmarkStart w:id="0" w:name="_GoBack"/>
      <w:bookmarkEnd w:id="0"/>
    </w:p>
    <w:p>
      <w:pPr>
        <w:widowControl/>
        <w:spacing w:line="560" w:lineRule="exact"/>
        <w:rPr>
          <w:rFonts w:ascii="仿宋" w:hAnsi="仿宋" w:eastAsia="仿宋" w:cs="方正大标宋简体"/>
          <w:sz w:val="32"/>
          <w:szCs w:val="32"/>
        </w:rPr>
      </w:pPr>
    </w:p>
    <w:p>
      <w:pPr>
        <w:spacing w:before="156" w:beforeLines="50" w:line="400" w:lineRule="exact"/>
        <w:jc w:val="center"/>
        <w:rPr>
          <w:rFonts w:ascii="黑体" w:hAnsi="Times New Roman" w:eastAsia="黑体"/>
          <w:sz w:val="48"/>
          <w:szCs w:val="48"/>
        </w:rPr>
      </w:pPr>
    </w:p>
    <w:p>
      <w:pPr>
        <w:spacing w:before="156" w:beforeLines="50" w:line="400" w:lineRule="exact"/>
        <w:jc w:val="center"/>
        <w:rPr>
          <w:rFonts w:ascii="黑体" w:hAnsi="Times New Roman" w:eastAsia="黑体"/>
          <w:sz w:val="48"/>
          <w:szCs w:val="48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宁波市妇联向社会组织购买服务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项目申报表</w:t>
      </w:r>
    </w:p>
    <w:p>
      <w:pPr>
        <w:spacing w:before="156" w:beforeLines="50" w:line="400" w:lineRule="exact"/>
        <w:jc w:val="center"/>
        <w:rPr>
          <w:rFonts w:ascii="黑体" w:hAnsi="宋体" w:eastAsia="黑体"/>
          <w:b/>
          <w:sz w:val="48"/>
          <w:szCs w:val="48"/>
        </w:rPr>
      </w:pPr>
    </w:p>
    <w:p>
      <w:pPr>
        <w:spacing w:before="156" w:beforeLines="50" w:line="400" w:lineRule="exact"/>
        <w:jc w:val="center"/>
        <w:rPr>
          <w:rFonts w:ascii="黑体" w:hAnsi="宋体" w:eastAsia="黑体"/>
          <w:b/>
          <w:sz w:val="48"/>
          <w:szCs w:val="48"/>
        </w:rPr>
      </w:pPr>
    </w:p>
    <w:p>
      <w:pPr>
        <w:spacing w:before="156" w:beforeLines="50" w:line="400" w:lineRule="exact"/>
        <w:jc w:val="center"/>
        <w:rPr>
          <w:rFonts w:ascii="黑体" w:hAnsi="宋体" w:eastAsia="黑体"/>
          <w:b/>
          <w:sz w:val="48"/>
          <w:szCs w:val="48"/>
        </w:rPr>
      </w:pPr>
    </w:p>
    <w:p>
      <w:pPr>
        <w:spacing w:before="156" w:beforeLines="50" w:after="156" w:afterLines="50" w:line="400" w:lineRule="exact"/>
        <w:rPr>
          <w:rFonts w:ascii="黑体" w:hAnsi="宋体" w:eastAsia="黑体"/>
          <w:b/>
          <w:sz w:val="48"/>
          <w:szCs w:val="48"/>
        </w:rPr>
      </w:pPr>
    </w:p>
    <w:p>
      <w:pPr>
        <w:spacing w:before="156" w:beforeLines="50" w:after="156" w:afterLines="50" w:line="400" w:lineRule="exact"/>
        <w:rPr>
          <w:rFonts w:ascii="黑体" w:hAnsi="宋体" w:eastAsia="黑体"/>
          <w:b/>
          <w:sz w:val="48"/>
          <w:szCs w:val="48"/>
        </w:rPr>
      </w:pPr>
    </w:p>
    <w:p>
      <w:pPr>
        <w:spacing w:before="156" w:beforeLines="50" w:after="156" w:afterLines="50"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项目名称：</w:t>
      </w:r>
    </w:p>
    <w:p>
      <w:pPr>
        <w:spacing w:before="156" w:beforeLines="50" w:after="156" w:afterLines="50"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申报机构：</w:t>
      </w:r>
    </w:p>
    <w:p>
      <w:pPr>
        <w:spacing w:before="156" w:beforeLines="50" w:after="156" w:afterLines="50"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pacing w:val="22"/>
          <w:sz w:val="32"/>
          <w:szCs w:val="32"/>
        </w:rPr>
        <w:t>项目负责人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before="156" w:beforeLines="50" w:after="156" w:afterLines="50"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填表日期：</w:t>
      </w:r>
    </w:p>
    <w:p>
      <w:pPr>
        <w:spacing w:before="156" w:beforeLines="50" w:after="156" w:afterLines="50" w:line="400" w:lineRule="exact"/>
        <w:rPr>
          <w:rFonts w:ascii="仿宋_GB2312" w:hAnsi="宋体" w:eastAsia="仿宋_GB2312"/>
          <w:sz w:val="32"/>
          <w:szCs w:val="32"/>
        </w:rPr>
      </w:pPr>
    </w:p>
    <w:p>
      <w:pPr>
        <w:spacing w:before="156" w:beforeLines="50" w:after="156" w:afterLines="50" w:line="400" w:lineRule="exact"/>
        <w:rPr>
          <w:rFonts w:ascii="仿宋_GB2312" w:hAnsi="宋体" w:eastAsia="仿宋_GB2312"/>
          <w:sz w:val="44"/>
          <w:szCs w:val="44"/>
          <w:u w:val="thick"/>
        </w:rPr>
      </w:pPr>
    </w:p>
    <w:p>
      <w:pPr>
        <w:spacing w:before="156" w:beforeLines="50" w:after="156" w:afterLines="50" w:line="400" w:lineRule="exact"/>
        <w:rPr>
          <w:rFonts w:ascii="仿宋_GB2312" w:hAnsi="宋体" w:eastAsia="仿宋_GB2312"/>
          <w:sz w:val="44"/>
          <w:szCs w:val="44"/>
          <w:u w:val="thick"/>
        </w:rPr>
      </w:pPr>
    </w:p>
    <w:p>
      <w:pPr>
        <w:spacing w:before="156" w:beforeLines="50" w:after="156" w:afterLines="50" w:line="400" w:lineRule="exact"/>
        <w:rPr>
          <w:rFonts w:ascii="仿宋_GB2312" w:hAnsi="宋体" w:eastAsia="仿宋_GB2312"/>
          <w:sz w:val="44"/>
          <w:szCs w:val="44"/>
          <w:u w:val="thick"/>
        </w:rPr>
      </w:pPr>
    </w:p>
    <w:p>
      <w:pPr>
        <w:spacing w:before="156" w:beforeLines="50" w:after="156" w:afterLines="50" w:line="400" w:lineRule="exact"/>
        <w:jc w:val="center"/>
        <w:rPr>
          <w:rFonts w:ascii="楷体" w:hAnsi="楷体" w:eastAsia="楷体" w:cs="楷体"/>
          <w:bCs/>
          <w:spacing w:val="12"/>
          <w:sz w:val="36"/>
          <w:szCs w:val="36"/>
        </w:rPr>
      </w:pPr>
      <w:r>
        <w:rPr>
          <w:rFonts w:hint="eastAsia" w:ascii="楷体" w:hAnsi="楷体" w:eastAsia="楷体" w:cs="楷体"/>
          <w:bCs/>
          <w:spacing w:val="12"/>
          <w:sz w:val="36"/>
          <w:szCs w:val="36"/>
        </w:rPr>
        <w:t>宁波市妇女联合会</w:t>
      </w:r>
    </w:p>
    <w:p>
      <w:pPr>
        <w:spacing w:before="156" w:beforeLines="50" w:after="156" w:afterLines="50" w:line="400" w:lineRule="exact"/>
        <w:jc w:val="center"/>
        <w:rPr>
          <w:rFonts w:ascii="楷体" w:hAnsi="楷体" w:eastAsia="楷体" w:cs="楷体"/>
          <w:bCs/>
          <w:spacing w:val="12"/>
          <w:sz w:val="36"/>
          <w:szCs w:val="36"/>
        </w:rPr>
      </w:pPr>
      <w:r>
        <w:rPr>
          <w:rFonts w:ascii="楷体" w:hAnsi="楷体" w:eastAsia="楷体" w:cs="楷体"/>
          <w:bCs/>
          <w:spacing w:val="12"/>
          <w:sz w:val="36"/>
          <w:szCs w:val="36"/>
        </w:rPr>
        <w:t>2021</w:t>
      </w:r>
      <w:r>
        <w:rPr>
          <w:rFonts w:hint="eastAsia" w:ascii="楷体" w:hAnsi="楷体" w:eastAsia="楷体" w:cs="楷体"/>
          <w:bCs/>
          <w:spacing w:val="12"/>
          <w:sz w:val="36"/>
          <w:szCs w:val="36"/>
        </w:rPr>
        <w:t>年</w:t>
      </w:r>
      <w:r>
        <w:rPr>
          <w:rFonts w:ascii="楷体" w:hAnsi="楷体" w:eastAsia="楷体" w:cs="楷体"/>
          <w:bCs/>
          <w:spacing w:val="12"/>
          <w:sz w:val="36"/>
          <w:szCs w:val="36"/>
        </w:rPr>
        <w:t>3</w:t>
      </w:r>
      <w:r>
        <w:rPr>
          <w:rFonts w:hint="eastAsia" w:ascii="楷体" w:hAnsi="楷体" w:eastAsia="楷体" w:cs="楷体"/>
          <w:bCs/>
          <w:spacing w:val="12"/>
          <w:sz w:val="36"/>
          <w:szCs w:val="36"/>
        </w:rPr>
        <w:t>月</w:t>
      </w:r>
    </w:p>
    <w:p>
      <w:pPr>
        <w:spacing w:before="156" w:beforeLines="50" w:after="156" w:afterLines="50" w:line="40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tabs>
          <w:tab w:val="left" w:pos="2910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填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说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明</w:t>
      </w:r>
    </w:p>
    <w:p>
      <w:pPr>
        <w:tabs>
          <w:tab w:val="left" w:pos="2910"/>
        </w:tabs>
        <w:spacing w:line="600" w:lineRule="exact"/>
        <w:jc w:val="center"/>
        <w:rPr>
          <w:rFonts w:ascii="仿宋_GB2312" w:hAnsi="仿宋_GB2312" w:eastAsia="仿宋_GB2312"/>
          <w:szCs w:val="24"/>
        </w:rPr>
      </w:pP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一、申报人必须保证填写内容的真实性和严肃性。</w:t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二、项目编号由市妇联统一填写。</w:t>
      </w:r>
    </w:p>
    <w:p>
      <w:pPr>
        <w:spacing w:line="600" w:lineRule="exact"/>
        <w:rPr>
          <w:rFonts w:ascii="宋体" w:hAnsi="Times New Roman" w:eastAsia="宋体" w:cs="宋体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sz w:val="32"/>
          <w:szCs w:val="32"/>
        </w:rPr>
        <w:t>三、申报表各项内容按照《宁波市妇联向社会组织购买妇女儿童家庭服务项目申请表填写指南》的要求填写，为保证统一规范，请勿对格式进行修改，用宋体五号字体，行间距为</w:t>
      </w:r>
      <w:r>
        <w:rPr>
          <w:rFonts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</w:rPr>
        <w:t>磅，填写内容请勿超过要求字数。</w:t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四、其他附件请另附纸张。</w:t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五</w:t>
      </w:r>
      <w:r>
        <w:rPr>
          <w:rFonts w:hint="eastAsia" w:ascii="仿宋_GB2312" w:hAnsi="仿宋_GB2312" w:eastAsia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/>
          <w:sz w:val="32"/>
          <w:szCs w:val="32"/>
        </w:rPr>
        <w:t>请将各项内容填写完整，没有请填“无”。</w:t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六</w:t>
      </w:r>
      <w:r>
        <w:rPr>
          <w:rFonts w:hint="eastAsia" w:ascii="仿宋_GB2312" w:hAnsi="仿宋_GB2312" w:eastAsia="仿宋_GB2312"/>
          <w:sz w:val="32"/>
          <w:szCs w:val="32"/>
          <w:lang w:val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本申报书由宁波市妇女联合会负责监制并解释。</w:t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/>
          <w:sz w:val="32"/>
          <w:szCs w:val="32"/>
          <w:lang w:val="zh-CN"/>
        </w:rPr>
      </w:pPr>
    </w:p>
    <w:p>
      <w:pPr>
        <w:spacing w:line="520" w:lineRule="exact"/>
        <w:rPr>
          <w:rFonts w:ascii="仿宋_GB2312" w:hAnsi="仿宋_GB2312" w:eastAsia="仿宋_GB2312"/>
          <w:sz w:val="32"/>
          <w:szCs w:val="32"/>
          <w:lang w:val="zh-CN"/>
        </w:rPr>
      </w:pPr>
    </w:p>
    <w:p>
      <w:pPr>
        <w:spacing w:line="520" w:lineRule="exact"/>
        <w:rPr>
          <w:rFonts w:ascii="仿宋_GB2312" w:hAnsi="仿宋_GB2312" w:eastAsia="仿宋_GB2312"/>
          <w:sz w:val="32"/>
          <w:szCs w:val="32"/>
          <w:lang w:val="zh-CN"/>
        </w:rPr>
      </w:pPr>
    </w:p>
    <w:p>
      <w:pPr>
        <w:spacing w:line="520" w:lineRule="exact"/>
        <w:rPr>
          <w:rFonts w:ascii="仿宋_GB2312" w:hAnsi="仿宋_GB2312" w:eastAsia="仿宋_GB2312"/>
          <w:sz w:val="32"/>
          <w:szCs w:val="32"/>
          <w:lang w:val="zh-CN"/>
        </w:rPr>
      </w:pPr>
    </w:p>
    <w:p>
      <w:pPr>
        <w:spacing w:line="520" w:lineRule="exact"/>
        <w:rPr>
          <w:rFonts w:ascii="仿宋_GB2312" w:hAnsi="仿宋_GB2312" w:eastAsia="仿宋_GB2312"/>
          <w:sz w:val="32"/>
          <w:szCs w:val="32"/>
          <w:lang w:val="zh-CN"/>
        </w:rPr>
      </w:pPr>
    </w:p>
    <w:p>
      <w:pPr>
        <w:spacing w:line="400" w:lineRule="exact"/>
        <w:rPr>
          <w:rFonts w:ascii="仿宋_GB2312" w:hAnsi="仿宋_GB2312" w:eastAsia="仿宋_GB2312"/>
          <w:sz w:val="28"/>
          <w:szCs w:val="28"/>
          <w:lang w:val="zh-CN"/>
        </w:rPr>
      </w:pPr>
    </w:p>
    <w:p>
      <w:pPr>
        <w:spacing w:line="400" w:lineRule="exact"/>
        <w:rPr>
          <w:rFonts w:ascii="仿宋_GB2312" w:hAnsi="仿宋_GB2312" w:eastAsia="仿宋_GB2312"/>
          <w:sz w:val="28"/>
          <w:szCs w:val="28"/>
          <w:lang w:val="zh-CN"/>
        </w:rPr>
      </w:pPr>
    </w:p>
    <w:p>
      <w:pPr>
        <w:spacing w:line="400" w:lineRule="exact"/>
        <w:rPr>
          <w:rFonts w:ascii="仿宋_GB2312" w:hAnsi="仿宋_GB2312" w:eastAsia="仿宋_GB2312"/>
          <w:sz w:val="28"/>
          <w:szCs w:val="28"/>
          <w:lang w:val="zh-CN"/>
        </w:rPr>
      </w:pPr>
    </w:p>
    <w:p>
      <w:pPr>
        <w:spacing w:line="400" w:lineRule="exact"/>
        <w:rPr>
          <w:rFonts w:ascii="仿宋_GB2312" w:hAnsi="仿宋_GB2312" w:eastAsia="仿宋_GB2312"/>
          <w:sz w:val="28"/>
          <w:szCs w:val="28"/>
          <w:lang w:val="zh-CN"/>
        </w:rPr>
      </w:pPr>
    </w:p>
    <w:p>
      <w:pPr>
        <w:spacing w:line="400" w:lineRule="exact"/>
        <w:rPr>
          <w:rFonts w:ascii="仿宋_GB2312" w:hAnsi="仿宋_GB2312" w:eastAsia="仿宋_GB2312"/>
          <w:sz w:val="28"/>
          <w:szCs w:val="28"/>
          <w:lang w:val="zh-CN"/>
        </w:rPr>
      </w:pPr>
    </w:p>
    <w:p>
      <w:pPr>
        <w:spacing w:line="400" w:lineRule="exact"/>
        <w:rPr>
          <w:rFonts w:ascii="仿宋_GB2312" w:hAnsi="仿宋_GB2312" w:eastAsia="仿宋_GB2312"/>
          <w:sz w:val="28"/>
          <w:szCs w:val="28"/>
          <w:lang w:val="zh-CN"/>
        </w:rPr>
      </w:pPr>
    </w:p>
    <w:p>
      <w:pPr>
        <w:spacing w:line="400" w:lineRule="exact"/>
        <w:rPr>
          <w:rFonts w:ascii="仿宋_GB2312" w:hAnsi="仿宋_GB2312" w:eastAsia="仿宋_GB2312"/>
          <w:sz w:val="28"/>
          <w:szCs w:val="28"/>
          <w:lang w:val="zh-CN"/>
        </w:rPr>
      </w:pPr>
    </w:p>
    <w:p>
      <w:pPr>
        <w:spacing w:line="400" w:lineRule="exact"/>
        <w:rPr>
          <w:rFonts w:ascii="仿宋_GB2312" w:hAnsi="仿宋_GB2312" w:eastAsia="仿宋_GB2312"/>
          <w:sz w:val="28"/>
          <w:szCs w:val="28"/>
          <w:lang w:val="zh-CN"/>
        </w:rPr>
      </w:pPr>
    </w:p>
    <w:tbl>
      <w:tblPr>
        <w:tblStyle w:val="3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66"/>
        <w:gridCol w:w="37"/>
        <w:gridCol w:w="245"/>
        <w:gridCol w:w="978"/>
        <w:gridCol w:w="1166"/>
        <w:gridCol w:w="275"/>
        <w:gridCol w:w="1001"/>
        <w:gridCol w:w="542"/>
        <w:gridCol w:w="378"/>
        <w:gridCol w:w="338"/>
        <w:gridCol w:w="1134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项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目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名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称</w:t>
            </w:r>
          </w:p>
        </w:tc>
        <w:tc>
          <w:tcPr>
            <w:tcW w:w="75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服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对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象</w:t>
            </w:r>
          </w:p>
        </w:tc>
        <w:tc>
          <w:tcPr>
            <w:tcW w:w="75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直接受益人数（人）</w:t>
            </w: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间接受益人数（人）</w:t>
            </w:r>
          </w:p>
        </w:tc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实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施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区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域</w:t>
            </w: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项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目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周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期</w:t>
            </w:r>
          </w:p>
        </w:tc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项目预算金额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)</w:t>
            </w:r>
          </w:p>
        </w:tc>
        <w:tc>
          <w:tcPr>
            <w:tcW w:w="75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向市妇联申请经费总额（万元）</w:t>
            </w: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自筹资金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渠道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份额（万元）</w:t>
            </w:r>
          </w:p>
        </w:tc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项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目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领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域</w:t>
            </w:r>
          </w:p>
        </w:tc>
        <w:tc>
          <w:tcPr>
            <w:tcW w:w="75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ascii="仿宋_GB2312" w:hAnsi="仿宋_GB2312" w:eastAsia="仿宋_GB2312" w:cs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32"/>
              </w:rPr>
              <w:t>□妇女</w:t>
            </w:r>
            <w:r>
              <w:rPr>
                <w:rFonts w:ascii="仿宋_GB2312" w:hAnsi="仿宋_GB2312" w:eastAsia="仿宋_GB2312" w:cs="仿宋_GB2312"/>
                <w:snapToGrid w:val="0"/>
                <w:sz w:val="24"/>
                <w:szCs w:val="32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32"/>
              </w:rPr>
              <w:t>□儿童</w:t>
            </w:r>
          </w:p>
          <w:p>
            <w:pPr>
              <w:keepNext/>
              <w:keepLines/>
              <w:spacing w:line="400" w:lineRule="exact"/>
              <w:ind w:right="40"/>
              <w:rPr>
                <w:rFonts w:ascii="仿宋_GB2312" w:hAnsi="仿宋_GB2312" w:eastAsia="仿宋_GB2312" w:cs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32"/>
              </w:rPr>
              <w:t>□家庭</w:t>
            </w:r>
            <w:r>
              <w:rPr>
                <w:rFonts w:ascii="仿宋_GB2312" w:hAnsi="仿宋_GB2312" w:eastAsia="仿宋_GB2312" w:cs="仿宋_GB2312"/>
                <w:snapToGrid w:val="0"/>
                <w:sz w:val="24"/>
                <w:szCs w:val="32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其他</w:t>
            </w:r>
            <w:r>
              <w:rPr>
                <w:rFonts w:ascii="仿宋_GB2312" w:hAnsi="仿宋_GB2312" w:eastAsia="仿宋_GB2312" w:cs="仿宋_GB2312"/>
                <w:snapToGrid w:val="0"/>
                <w:sz w:val="24"/>
                <w:szCs w:val="32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二、申报机构信息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20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组</w:t>
            </w:r>
            <w:r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织</w:t>
            </w:r>
            <w:r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名</w:t>
            </w:r>
            <w:r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称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9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成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立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时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间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统一社会信用码</w:t>
            </w:r>
            <w:r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注册号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9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规范化评估等级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20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开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户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名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9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开户银行及帐号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员</w:t>
            </w:r>
            <w:r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人</w:t>
            </w:r>
            <w:r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数</w:t>
            </w:r>
          </w:p>
        </w:tc>
        <w:tc>
          <w:tcPr>
            <w:tcW w:w="2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机构微信公众号或网站</w:t>
            </w:r>
          </w:p>
        </w:tc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负责人（法人）姓</w:t>
            </w:r>
            <w:r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名</w:t>
            </w:r>
          </w:p>
        </w:tc>
        <w:tc>
          <w:tcPr>
            <w:tcW w:w="2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负责人（法人）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联</w:t>
            </w:r>
            <w:r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系</w:t>
            </w:r>
            <w:r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电</w:t>
            </w:r>
            <w:r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话</w:t>
            </w:r>
          </w:p>
        </w:tc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联</w:t>
            </w:r>
            <w:r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系</w:t>
            </w:r>
            <w:r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人</w:t>
            </w:r>
          </w:p>
        </w:tc>
        <w:tc>
          <w:tcPr>
            <w:tcW w:w="2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系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方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式</w:t>
            </w:r>
          </w:p>
        </w:tc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联</w:t>
            </w:r>
            <w:r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系</w:t>
            </w:r>
            <w:r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地</w:t>
            </w:r>
            <w:r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址</w:t>
            </w:r>
          </w:p>
        </w:tc>
        <w:tc>
          <w:tcPr>
            <w:tcW w:w="2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电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子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邮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箱</w:t>
            </w:r>
          </w:p>
        </w:tc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机</w:t>
            </w:r>
            <w:r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构</w:t>
            </w:r>
            <w:r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性</w:t>
            </w:r>
            <w:r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质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（描黑或打√）</w:t>
            </w:r>
          </w:p>
        </w:tc>
        <w:tc>
          <w:tcPr>
            <w:tcW w:w="74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ascii="仿宋_GB2312" w:hAnsi="仿宋_GB2312" w:eastAsia="仿宋_GB2312" w:cs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32"/>
              </w:rPr>
              <w:t>□社会团体</w:t>
            </w:r>
            <w:r>
              <w:rPr>
                <w:rFonts w:ascii="仿宋_GB2312" w:hAnsi="仿宋_GB2312" w:eastAsia="仿宋_GB2312" w:cs="仿宋_GB2312"/>
                <w:snapToGrid w:val="0"/>
                <w:sz w:val="24"/>
                <w:szCs w:val="3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32"/>
              </w:rPr>
              <w:t>□民办非企业单位</w:t>
            </w:r>
            <w:r>
              <w:rPr>
                <w:rFonts w:ascii="仿宋_GB2312" w:hAnsi="仿宋_GB2312" w:eastAsia="仿宋_GB2312" w:cs="仿宋_GB2312"/>
                <w:snapToGrid w:val="0"/>
                <w:sz w:val="24"/>
                <w:szCs w:val="32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32"/>
              </w:rPr>
              <w:t>□基金会</w:t>
            </w:r>
            <w:r>
              <w:rPr>
                <w:rFonts w:ascii="仿宋_GB2312" w:hAnsi="仿宋_GB2312" w:eastAsia="仿宋_GB2312" w:cs="仿宋_GB2312"/>
                <w:snapToGrid w:val="0"/>
                <w:sz w:val="24"/>
                <w:szCs w:val="32"/>
              </w:rPr>
              <w:t xml:space="preserve"> </w:t>
            </w:r>
          </w:p>
          <w:p>
            <w:pPr>
              <w:keepNext/>
              <w:keepLines/>
              <w:spacing w:line="400" w:lineRule="exact"/>
              <w:ind w:right="40"/>
              <w:rPr>
                <w:rFonts w:ascii="仿宋_GB2312" w:hAnsi="仿宋_GB2312" w:eastAsia="仿宋_GB2312" w:cs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32"/>
              </w:rPr>
              <w:t>□备案的社会组织</w:t>
            </w:r>
            <w:r>
              <w:rPr>
                <w:rFonts w:ascii="仿宋_GB2312" w:hAnsi="仿宋_GB2312" w:eastAsia="仿宋_GB2312" w:cs="仿宋_GB2312"/>
                <w:snapToGrid w:val="0"/>
                <w:sz w:val="24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32"/>
              </w:rPr>
              <w:t>□其他</w:t>
            </w:r>
          </w:p>
          <w:p>
            <w:pPr>
              <w:keepNext/>
              <w:keepLines/>
              <w:tabs>
                <w:tab w:val="left" w:pos="4980"/>
              </w:tabs>
              <w:spacing w:line="400" w:lineRule="exact"/>
              <w:ind w:right="40"/>
              <w:rPr>
                <w:rFonts w:ascii="仿宋_GB2312" w:hAnsi="仿宋_GB2312" w:eastAsia="仿宋_GB2312" w:cs="仿宋_GB2312"/>
                <w:snapToGrid w:val="0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napToGrid w:val="0"/>
                <w:sz w:val="24"/>
                <w:szCs w:val="3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105" w:rightChars="50"/>
              <w:jc w:val="distribute"/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主要业务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范</w:t>
            </w:r>
            <w:r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围</w:t>
            </w:r>
          </w:p>
        </w:tc>
        <w:tc>
          <w:tcPr>
            <w:tcW w:w="74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ascii="仿宋_GB2312" w:hAnsi="仿宋_GB2312" w:eastAsia="仿宋_GB2312" w:cs="仿宋_GB2312"/>
                <w:snapToGrid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核心优势</w:t>
            </w:r>
            <w:r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32"/>
              </w:rPr>
              <w:t>品牌</w:t>
            </w:r>
          </w:p>
        </w:tc>
        <w:tc>
          <w:tcPr>
            <w:tcW w:w="74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申报机构从事公益活动经历所获荣誉等</w:t>
            </w:r>
          </w:p>
        </w:tc>
        <w:tc>
          <w:tcPr>
            <w:tcW w:w="74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三、项目申报方案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exac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项目背景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与意义</w:t>
            </w:r>
          </w:p>
        </w:tc>
        <w:tc>
          <w:tcPr>
            <w:tcW w:w="87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（即为什么做本项目，需包括项目要解决的社会问题、受益群体分析、项目可行性分析，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字以内。）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exac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需求分析</w:t>
            </w:r>
          </w:p>
        </w:tc>
        <w:tc>
          <w:tcPr>
            <w:tcW w:w="87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（该项目满足了服务对象的哪些需求）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exac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标</w:t>
            </w:r>
          </w:p>
        </w:tc>
        <w:tc>
          <w:tcPr>
            <w:tcW w:w="87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（总目标即实施项目预期取得的成效，包括受益对象及数量、服务内容及服务次数、解决的社会问题等。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字以内。）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标</w:t>
            </w:r>
          </w:p>
        </w:tc>
        <w:tc>
          <w:tcPr>
            <w:tcW w:w="87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项目成功指标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（必须含有服务计划的完成、服务对象满意率、服务成效的客观，可量化指标）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exact"/>
        </w:trPr>
        <w:tc>
          <w:tcPr>
            <w:tcW w:w="3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auto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项目成功指标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（从哪些方面考察项目目标得以实现？主要为可量化的、具体的指标）</w:t>
            </w:r>
          </w:p>
        </w:tc>
        <w:tc>
          <w:tcPr>
            <w:tcW w:w="2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auto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项目实施后预计该指标达到的水平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（尽量提供数据）</w:t>
            </w:r>
          </w:p>
        </w:tc>
        <w:tc>
          <w:tcPr>
            <w:tcW w:w="3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信息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 xml:space="preserve">/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资料来源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什么样的信息或资料能证明该指标得以实现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?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从哪里获得这些信息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资料？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3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3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3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项目实施计划</w:t>
            </w:r>
          </w:p>
        </w:tc>
        <w:tc>
          <w:tcPr>
            <w:tcW w:w="87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（项目方案应与主要目标、分目标相对应。实施步骤应当清晰、具体，并且明确时间节点，明确表述某阶段要完成的具体工作内容。如有独立项目方案可在填写下表的基础上另附页）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项目分目标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项目实施内容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实施时间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实施区域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受益人数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主题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形式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服务对象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社工义工人数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2.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87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exac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总计活动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次数</w:t>
            </w:r>
          </w:p>
        </w:tc>
        <w:tc>
          <w:tcPr>
            <w:tcW w:w="72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/>
          <w:szCs w:val="24"/>
        </w:rPr>
      </w:pPr>
    </w:p>
    <w:tbl>
      <w:tblPr>
        <w:tblStyle w:val="3"/>
        <w:tblW w:w="9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41"/>
        <w:gridCol w:w="102"/>
        <w:gridCol w:w="1416"/>
        <w:gridCol w:w="1321"/>
        <w:gridCol w:w="238"/>
        <w:gridCol w:w="550"/>
        <w:gridCol w:w="868"/>
        <w:gridCol w:w="1559"/>
        <w:gridCol w:w="1582"/>
        <w:gridCol w:w="190"/>
        <w:gridCol w:w="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851" w:hRule="atLeast"/>
        </w:trPr>
        <w:tc>
          <w:tcPr>
            <w:tcW w:w="93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8"/>
                <w:szCs w:val="28"/>
                <w:highlight w:val="lightGray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四、项目实施保障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851" w:hRule="atLeast"/>
        </w:trPr>
        <w:tc>
          <w:tcPr>
            <w:tcW w:w="93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80" w:hRule="exac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龄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80" w:hRule="exac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务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学历及专业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专业资质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80" w:hRule="exac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851" w:hRule="atLeast"/>
        </w:trPr>
        <w:tc>
          <w:tcPr>
            <w:tcW w:w="93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参与本项目的核心人员信息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80" w:hRule="exac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性别及年龄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学历及专业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职责分工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社会工作职业资格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80" w:hRule="exac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80" w:hRule="exac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680" w:hRule="exac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738" w:hRule="atLeast"/>
        </w:trPr>
        <w:tc>
          <w:tcPr>
            <w:tcW w:w="93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管理架构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1571" w:hRule="atLeast"/>
        </w:trPr>
        <w:tc>
          <w:tcPr>
            <w:tcW w:w="93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（项目管理的制度、项目团队内控方式，如项目会议频率财务管理等；进度节点管理方式；沟通反馈渠道等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,300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794" w:hRule="atLeast"/>
        </w:trPr>
        <w:tc>
          <w:tcPr>
            <w:tcW w:w="93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风险预估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1462" w:hRule="exac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可能遇到的风险</w:t>
            </w:r>
          </w:p>
        </w:tc>
        <w:tc>
          <w:tcPr>
            <w:tcW w:w="78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（如项目受益人不足、市场波动原因、经费出现问题等影响项目正常完成的风险等，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1545" w:hRule="exac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如何应对</w:t>
            </w:r>
          </w:p>
        </w:tc>
        <w:tc>
          <w:tcPr>
            <w:tcW w:w="78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4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五、项目预算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来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源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资金种类</w:t>
            </w:r>
          </w:p>
        </w:tc>
        <w:tc>
          <w:tcPr>
            <w:tcW w:w="4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申报购买资金</w:t>
            </w:r>
          </w:p>
        </w:tc>
        <w:tc>
          <w:tcPr>
            <w:tcW w:w="4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自筹资金</w:t>
            </w:r>
          </w:p>
        </w:tc>
        <w:tc>
          <w:tcPr>
            <w:tcW w:w="4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其他资金（如有，请注明来源）</w:t>
            </w:r>
          </w:p>
        </w:tc>
        <w:tc>
          <w:tcPr>
            <w:tcW w:w="4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4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项目预算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（一）业务费（不少于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80%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人员劳务成本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（不超过项目总资金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30%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志愿者补贴（不超过项目总资金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培训及活动费</w:t>
            </w: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（二）管理费（不大于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10%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行政和项目管理人员费用</w:t>
            </w: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办公费、物业管理费</w:t>
            </w: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差旅费</w:t>
            </w: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邮电、修理费等</w:t>
            </w: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折旧费</w:t>
            </w: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（三）其他费用（含税金，不大于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10%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3" w:type="dxa"/>
          <w:trHeight w:val="659" w:hRule="atLeast"/>
        </w:trPr>
        <w:tc>
          <w:tcPr>
            <w:tcW w:w="9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ascii="黑体" w:hAnsi="仿宋_GB2312" w:eastAsia="黑体"/>
                <w:b/>
                <w:sz w:val="28"/>
                <w:szCs w:val="28"/>
              </w:rPr>
            </w:pPr>
            <w:r>
              <w:rPr>
                <w:rFonts w:hint="eastAsia" w:ascii="黑体" w:hAnsi="仿宋_GB2312" w:eastAsia="黑体"/>
                <w:bCs/>
                <w:sz w:val="28"/>
                <w:szCs w:val="28"/>
              </w:rPr>
              <w:t>六、申报审核情况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3" w:type="dxa"/>
          <w:trHeight w:val="2857" w:hRule="atLeast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</w:t>
            </w:r>
          </w:p>
        </w:tc>
        <w:tc>
          <w:tcPr>
            <w:tcW w:w="7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法定代表人签字：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（单位盖章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3" w:type="dxa"/>
          <w:trHeight w:val="2914" w:hRule="atLeast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区县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妇联或业务主管单位意见</w:t>
            </w:r>
          </w:p>
        </w:tc>
        <w:tc>
          <w:tcPr>
            <w:tcW w:w="7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该社会组织项目申报材料已经我单位审核，符合本次购买条件，同意申报。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法定代表人签字：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（单位盖章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3" w:type="dxa"/>
          <w:trHeight w:val="3105" w:hRule="atLeast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审核意见</w:t>
            </w:r>
          </w:p>
        </w:tc>
        <w:tc>
          <w:tcPr>
            <w:tcW w:w="7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经评审小组审核通过，建议予以立项，立项资金为万元。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评审小组组长签字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3" w:type="dxa"/>
          <w:trHeight w:val="3105" w:hRule="atLeast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审批意见</w:t>
            </w:r>
          </w:p>
        </w:tc>
        <w:tc>
          <w:tcPr>
            <w:tcW w:w="7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经市妇联项目领导小组评审通过，现予以立项，立项资金为万元。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（宁波市妇联盖章）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587" w:bottom="1757" w:left="1587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Wz1NB0gAAAAMBAAAPAAAAAAAAAAEAIAAAACIA&#10;AABkcnMvZG93bnJldi54bWxQSwECFAAUAAAACACHTuJAsKMlp9YBAACgAwAADgAAAAAAAAABACAA&#10;AAAh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013A8"/>
    <w:rsid w:val="5200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2021-03-09T10:58:00Z</dcterms:created>
  <dc:creator>Young</dc:creator>
  <cp:lastModifiedBy>Young</cp:lastModifiedBy>
  <dcterms:modified xsi:type="dcterms:W3CDTF">2021-03-09T10:59:24Z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