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宁波市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"/>
        </w:rPr>
        <w:t>“最美家庭”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tbl>
      <w:tblPr>
        <w:tblStyle w:val="6"/>
        <w:tblW w:w="97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82"/>
        <w:gridCol w:w="818"/>
        <w:gridCol w:w="60"/>
        <w:gridCol w:w="705"/>
        <w:gridCol w:w="733"/>
        <w:gridCol w:w="617"/>
        <w:gridCol w:w="352"/>
        <w:gridCol w:w="290"/>
        <w:gridCol w:w="903"/>
        <w:gridCol w:w="960"/>
        <w:gridCol w:w="870"/>
        <w:gridCol w:w="9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成员姓名</w:t>
            </w:r>
          </w:p>
        </w:tc>
        <w:tc>
          <w:tcPr>
            <w:tcW w:w="107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手机(固话)</w:t>
            </w:r>
          </w:p>
        </w:tc>
        <w:tc>
          <w:tcPr>
            <w:tcW w:w="2153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92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8306" w:type="dxa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4007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所在 地区</w:t>
            </w:r>
          </w:p>
        </w:tc>
        <w:tc>
          <w:tcPr>
            <w:tcW w:w="275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0"/>
                <w:sz w:val="24"/>
                <w:szCs w:val="24"/>
              </w:rPr>
              <w:t>区县（市）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10"/>
                <w:sz w:val="24"/>
                <w:szCs w:val="24"/>
              </w:rPr>
              <w:t>街道（镇乡）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简要事迹</w:t>
            </w:r>
          </w:p>
        </w:tc>
        <w:tc>
          <w:tcPr>
            <w:tcW w:w="830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</w:rPr>
              <w:t>（简要事迹200字左右）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</w:rPr>
              <w:t>（主要事迹另附，800字左右）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1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（市直机关妇工委）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县级文明办、妇联</w:t>
            </w:r>
          </w:p>
        </w:tc>
        <w:tc>
          <w:tcPr>
            <w:tcW w:w="33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 xml:space="preserve"> 审批单位意见</w:t>
            </w:r>
          </w:p>
        </w:tc>
        <w:tc>
          <w:tcPr>
            <w:tcW w:w="365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 xml:space="preserve">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jc5NzBkYzBhYThiMWM2ZDM0MjI0ZmE4YTQ1MDAifQ=="/>
  </w:docVars>
  <w:rsids>
    <w:rsidRoot w:val="00000000"/>
    <w:rsid w:val="403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0" w:right="0" w:firstLine="63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widowControl w:val="0"/>
      <w:ind w:left="200" w:right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2023-03-21T01:21:35Z</dcterms:created>
  <dc:creator>Administrator</dc:creator>
  <cp:lastModifiedBy>Administrator</cp:lastModifiedBy>
  <dcterms:modified xsi:type="dcterms:W3CDTF">2023-03-21T01:22:29Z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0A5A472B76F14B6689296D57791B7560</vt:lpwstr>
  </property>
</Properties>
</file>