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黑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color w:val="000000"/>
          <w:kern w:val="0"/>
          <w:sz w:val="36"/>
          <w:szCs w:val="36"/>
        </w:rPr>
        <w:t>附件：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  <w:bookmarkStart w:id="0" w:name="_GoBack"/>
      <w:r>
        <w:rPr>
          <w:rFonts w:eastAsia="方正小标宋简体"/>
          <w:bCs/>
          <w:sz w:val="32"/>
          <w:szCs w:val="32"/>
        </w:rPr>
        <w:t>2023</w:t>
      </w:r>
      <w:r>
        <w:rPr>
          <w:rFonts w:hint="eastAsia" w:ascii="方正小标宋简体" w:hAnsi="华文中宋" w:eastAsia="方正小标宋简体" w:cs="仿宋_GB2312"/>
          <w:bCs/>
          <w:sz w:val="32"/>
          <w:szCs w:val="32"/>
        </w:rPr>
        <w:t>年宁波市妇联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向社会组织购买服务承接主体名单</w:t>
      </w:r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2"/>
        <w:tblW w:w="96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825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编号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承接主体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宁波市女性社会组织建设管理提升服务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宁波市和源社会工作服务中心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宁波市中外女性交流传播服务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宁波市江北区老外滩妇女活动中心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巾帼科技创新服务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宁波市镇海区庄市街道巾帼科创服务中心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宁波市家风家教家训宣讲展示服务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宁波市海曙区古林镇茂新村社会组织服务中心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zFlMzEyMDI0OGU4MmZhOTJiNWEzNGEwNTVmZGQifQ=="/>
  </w:docVars>
  <w:rsids>
    <w:rsidRoot w:val="0C792F86"/>
    <w:rsid w:val="0C7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2023-04-03T11:20:00Z</dcterms:created>
  <dc:creator>admin</dc:creator>
  <cp:lastModifiedBy>admin</cp:lastModifiedBy>
  <dcterms:modified xsi:type="dcterms:W3CDTF">2023-04-03T11:20:34Z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5D6386925E8242CA9FE8E99A557D2E7E</vt:lpwstr>
  </property>
</Properties>
</file>