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楷体_GB2312" w:eastAsia="黑体" w:cs="楷体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80" w:firstLineChars="200"/>
        <w:jc w:val="center"/>
        <w:textAlignment w:val="auto"/>
        <w:rPr>
          <w:rFonts w:hint="eastAsia" w:ascii="华文中宋" w:hAnsi="华文中宋" w:eastAsia="华文中宋" w:cs="华文中宋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宁波市第四届婚姻家庭纠纷调解能手名单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楷体_GB2312" w:eastAsia="黑体" w:cs="楷体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郑璐燕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海曙区人民法院行政庭（综合庭）员额法官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钟珍明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海曙区人民调解委员会主任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涂  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江北区人民法院民事审判庭副庭长、一级法官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樊礼和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江北区孔浦街道人民调解委员会专职调解员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毛芳芳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镇海区九龙湖镇杜夹岙村妇联主席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孙  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镇海区蛟川街道清水浦村党委副书记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王亚辉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北仑区芦江大阿嫂家事调解工作室调解员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郑杨芳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北仑区郭巨街道东港社区党群服务中心副主任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李  勤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鄞州区人民法院民一庭副庭长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 xml:space="preserve">徐禄宝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鄞州区东胜街道人民调解委员会专职调解员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张赛珍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鄞州区姜山镇人民调解委员会专职调解员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任梅仙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奉化区人民法院特邀调解员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7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何美蓉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pacing w:val="-17"/>
          <w:w w:val="90"/>
          <w:kern w:val="2"/>
          <w:sz w:val="32"/>
          <w:szCs w:val="32"/>
          <w:lang w:val="en-US" w:eastAsia="zh-CN" w:bidi="ar"/>
        </w:rPr>
        <w:t>奉化区岳林街道人民调解委员会娘舅姆调解工作室负责人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17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spacing w:val="0"/>
          <w:w w:val="100"/>
          <w:kern w:val="2"/>
          <w:sz w:val="32"/>
          <w:szCs w:val="32"/>
          <w:lang w:val="en-US" w:eastAsia="zh-CN" w:bidi="ar"/>
        </w:rPr>
        <w:t>郑璐璐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余姚市人民法院法官助理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毛月春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余姚市阳明街道龙泉社区党委书记、居委会主任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章以钢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余姚市三七市镇人民调解委员会调解员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华蓓真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慈溪市人民法院审判员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劳景璟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慈溪市浙江前湾律师事务所副主任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胡瑞兰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宁海县西店镇人民法庭调解员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张述平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宁海县春风化雨工作室婚姻家庭纠纷调解员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spacing w:val="-11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 xml:space="preserve">黄雪娇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spacing w:val="-11"/>
          <w:kern w:val="2"/>
          <w:sz w:val="32"/>
          <w:szCs w:val="32"/>
          <w:lang w:val="en-US" w:eastAsia="zh-CN" w:bidi="ar"/>
        </w:rPr>
        <w:t>宁海县桃源街道阳光社区居委会副主任、妇联主席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许青素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象山县泗洲头镇泗洲头村妇联主席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2238" w:leftChars="304" w:right="0" w:hanging="1600" w:hangingChars="500"/>
        <w:jc w:val="both"/>
        <w:textAlignment w:val="auto"/>
        <w:rPr>
          <w:rFonts w:hint="eastAsia" w:ascii="仿宋_GB2312" w:eastAsia="仿宋_GB2312" w:cs="仿宋_GB2312"/>
          <w:spacing w:val="-11"/>
          <w:kern w:val="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杨美芝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-11"/>
          <w:kern w:val="2"/>
          <w:sz w:val="32"/>
          <w:szCs w:val="32"/>
          <w:lang w:val="en-US" w:eastAsia="zh-CN" w:bidi="ar"/>
        </w:rPr>
        <w:t>象山县丹西街道蓬莱社区副主任</w:t>
      </w:r>
      <w:r>
        <w:rPr>
          <w:rFonts w:hint="eastAsia" w:ascii="仿宋_GB2312" w:eastAsia="仿宋_GB2312" w:cs="仿宋_GB2312"/>
          <w:spacing w:val="-11"/>
          <w:kern w:val="2"/>
          <w:sz w:val="32"/>
          <w:szCs w:val="32"/>
          <w:lang w:val="en-US" w:eastAsia="zh-CN" w:bidi="ar"/>
        </w:rPr>
        <w:t>、社区调委会委员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楷体_GB2312" w:eastAsia="黑体" w:cs="楷体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杨雪飞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spacing w:val="-11"/>
          <w:w w:val="95"/>
          <w:kern w:val="2"/>
          <w:sz w:val="32"/>
          <w:szCs w:val="32"/>
          <w:lang w:val="en-US" w:eastAsia="zh-CN" w:bidi="ar"/>
        </w:rPr>
        <w:t>宁波前湾新区庵东镇兴陆村村委会副主任、妇联主席</w:t>
      </w:r>
    </w:p>
    <w:sectPr>
      <w:footerReference r:id="rId3" w:type="default"/>
      <w:pgSz w:w="11906" w:h="16838"/>
      <w:pgMar w:top="1701" w:right="1474" w:bottom="1984" w:left="1587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0000" w:usb1="00000000" w:usb2="00000000" w:usb3="00000000" w:csb0="00000000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1430C"/>
    <w:rsid w:val="00014314"/>
    <w:rsid w:val="00082E96"/>
    <w:rsid w:val="000D530B"/>
    <w:rsid w:val="000F0EEC"/>
    <w:rsid w:val="00146901"/>
    <w:rsid w:val="001907DF"/>
    <w:rsid w:val="0019249A"/>
    <w:rsid w:val="001F1827"/>
    <w:rsid w:val="00212B3E"/>
    <w:rsid w:val="00334708"/>
    <w:rsid w:val="003D0AAC"/>
    <w:rsid w:val="00440E18"/>
    <w:rsid w:val="004F5778"/>
    <w:rsid w:val="006D42E0"/>
    <w:rsid w:val="00757486"/>
    <w:rsid w:val="007721CD"/>
    <w:rsid w:val="00842BE8"/>
    <w:rsid w:val="008C15FE"/>
    <w:rsid w:val="0094153F"/>
    <w:rsid w:val="009825BE"/>
    <w:rsid w:val="009D33DF"/>
    <w:rsid w:val="00A13B28"/>
    <w:rsid w:val="00A91A86"/>
    <w:rsid w:val="00B147BF"/>
    <w:rsid w:val="00B16B13"/>
    <w:rsid w:val="00B64E56"/>
    <w:rsid w:val="00B7362F"/>
    <w:rsid w:val="00C63346"/>
    <w:rsid w:val="00D1430C"/>
    <w:rsid w:val="00DE628C"/>
    <w:rsid w:val="00EB634F"/>
    <w:rsid w:val="00EE3EDE"/>
    <w:rsid w:val="00F32C15"/>
    <w:rsid w:val="00F46AA1"/>
    <w:rsid w:val="00F47EFB"/>
    <w:rsid w:val="00F51583"/>
    <w:rsid w:val="00F730E4"/>
    <w:rsid w:val="27F7F128"/>
    <w:rsid w:val="2BF7575F"/>
    <w:rsid w:val="33FF318F"/>
    <w:rsid w:val="3D379865"/>
    <w:rsid w:val="3D5D8E2B"/>
    <w:rsid w:val="3EF59B8E"/>
    <w:rsid w:val="3EF73227"/>
    <w:rsid w:val="3F5D96CC"/>
    <w:rsid w:val="4DF6B985"/>
    <w:rsid w:val="5A7D938D"/>
    <w:rsid w:val="5EE92BAE"/>
    <w:rsid w:val="5FF29362"/>
    <w:rsid w:val="6FDF6703"/>
    <w:rsid w:val="6FFF8343"/>
    <w:rsid w:val="73FDF547"/>
    <w:rsid w:val="76CE050F"/>
    <w:rsid w:val="77DF94DE"/>
    <w:rsid w:val="7DFAA043"/>
    <w:rsid w:val="7F2763C6"/>
    <w:rsid w:val="7F9F6972"/>
    <w:rsid w:val="7FCDD181"/>
    <w:rsid w:val="8FAF1D3A"/>
    <w:rsid w:val="97F321DA"/>
    <w:rsid w:val="9D7FFEFF"/>
    <w:rsid w:val="BDCF9904"/>
    <w:rsid w:val="BDD78633"/>
    <w:rsid w:val="BEEB7AFD"/>
    <w:rsid w:val="C69993A4"/>
    <w:rsid w:val="E52D07BA"/>
    <w:rsid w:val="EDFE0CCE"/>
    <w:rsid w:val="F3FBD407"/>
    <w:rsid w:val="FA37C04A"/>
    <w:rsid w:val="FDED3233"/>
    <w:rsid w:val="FDF5E1B1"/>
    <w:rsid w:val="FF1F5F8D"/>
    <w:rsid w:val="FFF71242"/>
    <w:rsid w:val="FFFA9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164</Words>
  <Characters>941</Characters>
  <Lines>1</Lines>
  <Paragraphs>1</Paragraphs>
  <TotalTime>2</TotalTime>
  <ScaleCrop>false</ScaleCrop>
  <LinksUpToDate>false</LinksUpToDate>
  <CharactersWithSpaces>1103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2019-10-04T03:06:00Z</dcterms:created>
  <dc:creator>沈梅</dc:creator>
  <cp:lastModifiedBy>thtf</cp:lastModifiedBy>
  <cp:lastPrinted>2019-10-18T01:16:00Z</cp:lastPrinted>
  <dcterms:modified xsi:type="dcterms:W3CDTF">2023-08-15T13:03:39Z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07AC6CBDE67323CAA298D164D2C50302</vt:lpwstr>
  </property>
</Properties>
</file>